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Mar>
          <w:left w:w="10" w:type="dxa"/>
          <w:right w:w="10" w:type="dxa"/>
        </w:tblCellMar>
        <w:tblLook w:val="0000" w:firstRow="0" w:lastRow="0" w:firstColumn="0" w:lastColumn="0" w:noHBand="0" w:noVBand="0"/>
      </w:tblPr>
      <w:tblGrid>
        <w:gridCol w:w="5250"/>
        <w:gridCol w:w="1256"/>
        <w:gridCol w:w="3241"/>
      </w:tblGrid>
      <w:tr w:rsidR="00DA7923">
        <w:tblPrEx>
          <w:tblCellMar>
            <w:top w:w="0" w:type="dxa"/>
            <w:bottom w:w="0" w:type="dxa"/>
          </w:tblCellMar>
        </w:tblPrEx>
        <w:trPr>
          <w:trHeight w:val="398"/>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pPr>
            <w:bookmarkStart w:id="0" w:name="_GoBack"/>
            <w:bookmarkEnd w:id="0"/>
            <w:r>
              <w:t>Case ID Number:</w:t>
            </w:r>
            <w:r>
              <w:tab/>
            </w:r>
          </w:p>
        </w:tc>
      </w:tr>
      <w:tr w:rsidR="00DA7923">
        <w:tblPrEx>
          <w:tblCellMar>
            <w:top w:w="0" w:type="dxa"/>
            <w:bottom w:w="0" w:type="dxa"/>
          </w:tblCellMar>
        </w:tblPrEx>
        <w:trPr>
          <w:trHeight w:val="397"/>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jc w:val="center"/>
              <w:rPr>
                <w:b/>
                <w:sz w:val="28"/>
                <w:szCs w:val="28"/>
              </w:rPr>
            </w:pPr>
            <w:r>
              <w:rPr>
                <w:b/>
                <w:sz w:val="28"/>
                <w:szCs w:val="28"/>
              </w:rPr>
              <w:t>DEPRIVATION OF LIBERTY SAFEGUARDS FORM 5</w:t>
            </w:r>
          </w:p>
          <w:p w:rsidR="00DA7923" w:rsidRDefault="00A012D6">
            <w:pPr>
              <w:jc w:val="center"/>
            </w:pPr>
            <w:r>
              <w:rPr>
                <w:b/>
              </w:rPr>
              <w:t>STANDARD AUTHORISATION GRANTED</w:t>
            </w:r>
          </w:p>
        </w:tc>
      </w:tr>
      <w:tr w:rsidR="00DA7923">
        <w:tblPrEx>
          <w:tblCellMar>
            <w:top w:w="0" w:type="dxa"/>
            <w:bottom w:w="0" w:type="dxa"/>
          </w:tblCellMar>
        </w:tblPrEx>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line="120" w:lineRule="auto"/>
              <w:rPr>
                <w:sz w:val="22"/>
                <w:szCs w:val="22"/>
              </w:rPr>
            </w:pPr>
          </w:p>
          <w:p w:rsidR="00DA7923" w:rsidRDefault="00A012D6">
            <w:pPr>
              <w:rPr>
                <w:sz w:val="22"/>
                <w:szCs w:val="22"/>
              </w:rPr>
            </w:pPr>
            <w:r>
              <w:rPr>
                <w:sz w:val="22"/>
                <w:szCs w:val="22"/>
              </w:rPr>
              <w:t>Full name of the person being deprived of liberty</w:t>
            </w:r>
          </w:p>
          <w:p w:rsidR="00DA7923" w:rsidRDefault="00DA7923">
            <w:pPr>
              <w:spacing w:line="120" w:lineRule="auto"/>
              <w:rPr>
                <w:sz w:val="22"/>
                <w:szCs w:val="22"/>
              </w:rPr>
            </w:pPr>
          </w:p>
        </w:tc>
        <w:tc>
          <w:tcPr>
            <w:tcW w:w="4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sz w:val="22"/>
                <w:szCs w:val="22"/>
              </w:rPr>
            </w:pPr>
          </w:p>
        </w:tc>
      </w:tr>
      <w:tr w:rsidR="00DA7923">
        <w:tblPrEx>
          <w:tblCellMar>
            <w:top w:w="0" w:type="dxa"/>
            <w:bottom w:w="0" w:type="dxa"/>
          </w:tblCellMar>
        </w:tblPrEx>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line="120" w:lineRule="auto"/>
              <w:rPr>
                <w:sz w:val="22"/>
                <w:szCs w:val="22"/>
              </w:rPr>
            </w:pPr>
          </w:p>
          <w:p w:rsidR="00DA7923" w:rsidRDefault="00A012D6">
            <w:pPr>
              <w:rPr>
                <w:sz w:val="22"/>
                <w:szCs w:val="22"/>
              </w:rPr>
            </w:pPr>
            <w:r>
              <w:rPr>
                <w:sz w:val="22"/>
                <w:szCs w:val="22"/>
              </w:rPr>
              <w:t xml:space="preserve">Name and address of the care home or </w:t>
            </w:r>
            <w:r>
              <w:rPr>
                <w:sz w:val="22"/>
                <w:szCs w:val="22"/>
              </w:rPr>
              <w:t>hospital where the deprivation of liberty is authorised</w:t>
            </w:r>
          </w:p>
          <w:p w:rsidR="00DA7923" w:rsidRDefault="00DA7923">
            <w:pPr>
              <w:rPr>
                <w:sz w:val="22"/>
                <w:szCs w:val="22"/>
              </w:rPr>
            </w:pPr>
          </w:p>
          <w:p w:rsidR="00DA7923" w:rsidRDefault="00DA7923">
            <w:pPr>
              <w:rPr>
                <w:sz w:val="22"/>
                <w:szCs w:val="22"/>
              </w:rPr>
            </w:pPr>
          </w:p>
        </w:tc>
        <w:tc>
          <w:tcPr>
            <w:tcW w:w="4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tc>
      </w:tr>
      <w:tr w:rsidR="00DA7923">
        <w:tblPrEx>
          <w:tblCellMar>
            <w:top w:w="0" w:type="dxa"/>
            <w:bottom w:w="0" w:type="dxa"/>
          </w:tblCellMar>
        </w:tblPrEx>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szCs w:val="22"/>
              </w:rPr>
            </w:pPr>
            <w:r>
              <w:rPr>
                <w:sz w:val="22"/>
                <w:szCs w:val="22"/>
              </w:rPr>
              <w:t>Name and address of the Supervisory Body</w:t>
            </w:r>
          </w:p>
        </w:tc>
        <w:tc>
          <w:tcPr>
            <w:tcW w:w="4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104"/>
        </w:trPr>
        <w:tc>
          <w:tcPr>
            <w:tcW w:w="5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Person to contact at the Supervisory Body</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szCs w:val="22"/>
              </w:rPr>
            </w:pPr>
            <w:r>
              <w:rPr>
                <w:sz w:val="22"/>
                <w:szCs w:val="22"/>
              </w:rPr>
              <w:t>Name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120" w:after="120"/>
              <w:rPr>
                <w:sz w:val="22"/>
                <w:szCs w:val="22"/>
              </w:rPr>
            </w:pPr>
          </w:p>
        </w:tc>
      </w:tr>
      <w:tr w:rsidR="00DA7923">
        <w:tblPrEx>
          <w:tblCellMar>
            <w:top w:w="0" w:type="dxa"/>
            <w:bottom w:w="0" w:type="dxa"/>
          </w:tblCellMar>
        </w:tblPrEx>
        <w:trPr>
          <w:trHeight w:val="104"/>
        </w:trPr>
        <w:tc>
          <w:tcPr>
            <w:tcW w:w="5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szCs w:val="22"/>
              </w:rPr>
            </w:pPr>
            <w:r>
              <w:rPr>
                <w:sz w:val="22"/>
                <w:szCs w:val="22"/>
              </w:rPr>
              <w:t>Telephone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120" w:after="120"/>
              <w:rPr>
                <w:sz w:val="22"/>
                <w:szCs w:val="22"/>
              </w:rPr>
            </w:pPr>
          </w:p>
        </w:tc>
      </w:tr>
      <w:tr w:rsidR="00DA7923">
        <w:tblPrEx>
          <w:tblCellMar>
            <w:top w:w="0" w:type="dxa"/>
            <w:bottom w:w="0" w:type="dxa"/>
          </w:tblCellMar>
        </w:tblPrEx>
        <w:trPr>
          <w:trHeight w:val="104"/>
        </w:trPr>
        <w:tc>
          <w:tcPr>
            <w:tcW w:w="5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szCs w:val="22"/>
              </w:rPr>
            </w:pPr>
            <w:r>
              <w:rPr>
                <w:sz w:val="22"/>
                <w:szCs w:val="22"/>
              </w:rPr>
              <w:t>Email</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120" w:after="120"/>
              <w:rPr>
                <w:sz w:val="22"/>
                <w:szCs w:val="22"/>
              </w:rPr>
            </w:pPr>
          </w:p>
        </w:tc>
      </w:tr>
      <w:tr w:rsidR="00DA7923">
        <w:tblPrEx>
          <w:tblCellMar>
            <w:top w:w="0" w:type="dxa"/>
            <w:bottom w:w="0" w:type="dxa"/>
          </w:tblCellMar>
        </w:tblPrEx>
        <w:tc>
          <w:tcPr>
            <w:tcW w:w="9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rPr>
                <w:b/>
                <w:sz w:val="22"/>
                <w:szCs w:val="22"/>
              </w:rPr>
            </w:pPr>
            <w:r>
              <w:rPr>
                <w:b/>
                <w:sz w:val="22"/>
                <w:szCs w:val="22"/>
              </w:rPr>
              <w:t>THE SUPERVISORY BODY’S DECISION</w:t>
            </w:r>
          </w:p>
        </w:tc>
      </w:tr>
      <w:tr w:rsidR="00DA7923">
        <w:tblPrEx>
          <w:tblCellMar>
            <w:top w:w="0" w:type="dxa"/>
            <w:bottom w:w="0" w:type="dxa"/>
          </w:tblCellMar>
        </w:tblPrEx>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 xml:space="preserve">This standard authorisation is to come into </w:t>
            </w:r>
            <w:r>
              <w:rPr>
                <w:sz w:val="22"/>
                <w:szCs w:val="22"/>
              </w:rPr>
              <w:t>force on:</w:t>
            </w:r>
          </w:p>
          <w:p w:rsidR="00DA7923" w:rsidRDefault="00A012D6">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415293</wp:posOffset>
                      </wp:positionH>
                      <wp:positionV relativeFrom="paragraph">
                        <wp:posOffset>34290</wp:posOffset>
                      </wp:positionV>
                      <wp:extent cx="2308860" cy="326385"/>
                      <wp:effectExtent l="0" t="0" r="15240" b="16515"/>
                      <wp:wrapNone/>
                      <wp:docPr id="3" name="Text Box 2"/>
                      <wp:cNvGraphicFramePr/>
                      <a:graphic xmlns:a="http://schemas.openxmlformats.org/drawingml/2006/main">
                        <a:graphicData uri="http://schemas.microsoft.com/office/word/2010/wordprocessingShape">
                          <wps:wsp>
                            <wps:cNvSpPr txBox="1"/>
                            <wps:spPr>
                              <a:xfrm>
                                <a:off x="0" y="0"/>
                                <a:ext cx="2308860" cy="326385"/>
                              </a:xfrm>
                              <a:prstGeom prst="rect">
                                <a:avLst/>
                              </a:prstGeom>
                              <a:solidFill>
                                <a:srgbClr val="FFFFFF"/>
                              </a:solidFill>
                              <a:ln w="9528">
                                <a:solidFill>
                                  <a:srgbClr val="000000"/>
                                </a:solidFill>
                                <a:prstDash val="solid"/>
                              </a:ln>
                            </wps:spPr>
                            <wps:txbx>
                              <w:txbxContent>
                                <w:p w:rsidR="00DA7923" w:rsidRDefault="00DA7923">
                                  <w:pPr>
                                    <w:rPr>
                                      <w:b/>
                                      <w:sz w:val="28"/>
                                      <w:szCs w:val="28"/>
                                    </w:rPr>
                                  </w:pPr>
                                </w:p>
                                <w:p w:rsidR="00DA7923" w:rsidRDefault="00DA7923"/>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pt;margin-top:2.7pt;width:181.8pt;height:25.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" strokeweight=".26467mm">
                      <v:textbox>
                        <w:txbxContent>
                          <w:p w:rsidR="00DA7923" w:rsidRDefault="00DA7923">
                            <w:pPr>
                              <w:rPr>
                                <w:b/>
                                <w:sz w:val="28"/>
                                <w:szCs w:val="28"/>
                              </w:rPr>
                            </w:pPr>
                          </w:p>
                          <w:p w:rsidR="00DA7923" w:rsidRDefault="00DA7923"/>
                        </w:txbxContent>
                      </v:textbox>
                    </v:shape>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3592833</wp:posOffset>
                      </wp:positionH>
                      <wp:positionV relativeFrom="paragraph">
                        <wp:posOffset>23490</wp:posOffset>
                      </wp:positionV>
                      <wp:extent cx="2447921" cy="304796"/>
                      <wp:effectExtent l="0" t="0" r="9529" b="19054"/>
                      <wp:wrapNone/>
                      <wp:docPr id="4" name="Text Box 2"/>
                      <wp:cNvGraphicFramePr/>
                      <a:graphic xmlns:a="http://schemas.openxmlformats.org/drawingml/2006/main">
                        <a:graphicData uri="http://schemas.microsoft.com/office/word/2010/wordprocessingShape">
                          <wps:wsp>
                            <wps:cNvSpPr txBox="1"/>
                            <wps:spPr>
                              <a:xfrm>
                                <a:off x="0" y="0"/>
                                <a:ext cx="2447921" cy="304796"/>
                              </a:xfrm>
                              <a:prstGeom prst="rect">
                                <a:avLst/>
                              </a:prstGeom>
                              <a:solidFill>
                                <a:srgbClr val="FFFFFF"/>
                              </a:solidFill>
                              <a:ln w="9528">
                                <a:solidFill>
                                  <a:srgbClr val="000000"/>
                                </a:solidFill>
                                <a:prstDash val="solid"/>
                              </a:ln>
                            </wps:spPr>
                            <wps:txbx>
                              <w:txbxContent>
                                <w:p w:rsidR="00DA7923" w:rsidRDefault="00DA7923">
                                  <w:pPr>
                                    <w:rPr>
                                      <w:b/>
                                      <w:sz w:val="28"/>
                                      <w:szCs w:val="28"/>
                                    </w:rPr>
                                  </w:pP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margin-left:282.9pt;margin-top:1.85pt;width:192.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" strokeweight=".26467mm">
                      <v:textbox style="mso-fit-shape-to-text:t">
                        <w:txbxContent>
                          <w:p w:rsidR="00DA7923" w:rsidRDefault="00DA7923">
                            <w:pPr>
                              <w:rPr>
                                <w:b/>
                                <w:sz w:val="28"/>
                                <w:szCs w:val="28"/>
                              </w:rPr>
                            </w:pPr>
                          </w:p>
                        </w:txbxContent>
                      </v:textbox>
                    </v:shape>
                  </w:pict>
                </mc:Fallback>
              </mc:AlternateContent>
            </w:r>
          </w:p>
          <w:p w:rsidR="00DA7923" w:rsidRDefault="00A012D6">
            <w:pPr>
              <w:tabs>
                <w:tab w:val="center" w:pos="5166"/>
                <w:tab w:val="left" w:pos="6630"/>
              </w:tabs>
              <w:rPr>
                <w:sz w:val="22"/>
                <w:szCs w:val="22"/>
              </w:rPr>
            </w:pPr>
            <w:r>
              <w:rPr>
                <w:sz w:val="22"/>
                <w:szCs w:val="22"/>
              </w:rPr>
              <w:t xml:space="preserve">Date:   </w:t>
            </w:r>
            <w:r>
              <w:rPr>
                <w:sz w:val="22"/>
                <w:szCs w:val="22"/>
              </w:rPr>
              <w:tab/>
              <w:t xml:space="preserve">Time:   </w:t>
            </w:r>
          </w:p>
          <w:p w:rsidR="00DA7923" w:rsidRDefault="00DA7923">
            <w:pPr>
              <w:rPr>
                <w:sz w:val="22"/>
                <w:szCs w:val="22"/>
              </w:rPr>
            </w:pPr>
          </w:p>
        </w:tc>
      </w:tr>
      <w:tr w:rsidR="00DA7923">
        <w:tblPrEx>
          <w:tblCellMar>
            <w:top w:w="0" w:type="dxa"/>
            <w:bottom w:w="0" w:type="dxa"/>
          </w:tblCellMar>
        </w:tblPrEx>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This standard authorisation is to expire at the end of the day on:</w:t>
            </w:r>
          </w:p>
          <w:p w:rsidR="00DA7923" w:rsidRDefault="00A012D6">
            <w:r>
              <w:rPr>
                <w:noProof/>
                <w:color w:val="auto"/>
                <w:sz w:val="22"/>
                <w:szCs w:val="22"/>
              </w:rPr>
              <mc:AlternateContent>
                <mc:Choice Requires="wps">
                  <w:drawing>
                    <wp:anchor distT="0" distB="0" distL="114300" distR="114300" simplePos="0" relativeHeight="251673600" behindDoc="0" locked="0" layoutInCell="1" allowOverlap="1">
                      <wp:simplePos x="0" y="0"/>
                      <wp:positionH relativeFrom="column">
                        <wp:posOffset>1550666</wp:posOffset>
                      </wp:positionH>
                      <wp:positionV relativeFrom="paragraph">
                        <wp:posOffset>60322</wp:posOffset>
                      </wp:positionV>
                      <wp:extent cx="2447921" cy="304796"/>
                      <wp:effectExtent l="0" t="0" r="9529" b="19054"/>
                      <wp:wrapNone/>
                      <wp:docPr id="5" name="Text Box 2"/>
                      <wp:cNvGraphicFramePr/>
                      <a:graphic xmlns:a="http://schemas.openxmlformats.org/drawingml/2006/main">
                        <a:graphicData uri="http://schemas.microsoft.com/office/word/2010/wordprocessingShape">
                          <wps:wsp>
                            <wps:cNvSpPr txBox="1"/>
                            <wps:spPr>
                              <a:xfrm>
                                <a:off x="0" y="0"/>
                                <a:ext cx="2447921" cy="304796"/>
                              </a:xfrm>
                              <a:prstGeom prst="rect">
                                <a:avLst/>
                              </a:prstGeom>
                              <a:solidFill>
                                <a:srgbClr val="FFFFFF"/>
                              </a:solidFill>
                              <a:ln w="9528">
                                <a:solidFill>
                                  <a:srgbClr val="000000"/>
                                </a:solidFill>
                                <a:prstDash val="solid"/>
                              </a:ln>
                            </wps:spPr>
                            <wps:txbx>
                              <w:txbxContent>
                                <w:p w:rsidR="00DA7923" w:rsidRDefault="00DA7923">
                                  <w:pPr>
                                    <w:rPr>
                                      <w:b/>
                                      <w:sz w:val="28"/>
                                      <w:szCs w:val="28"/>
                                    </w:rPr>
                                  </w:pP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margin-left:122.1pt;margin-top:4.75pt;width:192.7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" strokeweight=".26467mm">
                      <v:textbox style="mso-fit-shape-to-text:t">
                        <w:txbxContent>
                          <w:p w:rsidR="00DA7923" w:rsidRDefault="00DA7923">
                            <w:pPr>
                              <w:rPr>
                                <w:b/>
                                <w:sz w:val="28"/>
                                <w:szCs w:val="28"/>
                              </w:rPr>
                            </w:pPr>
                          </w:p>
                        </w:txbxContent>
                      </v:textbox>
                    </v:shape>
                  </w:pict>
                </mc:Fallback>
              </mc:AlternateContent>
            </w:r>
          </w:p>
          <w:p w:rsidR="00DA7923" w:rsidRDefault="00A012D6">
            <w:pPr>
              <w:tabs>
                <w:tab w:val="center" w:pos="5166"/>
                <w:tab w:val="left" w:pos="6630"/>
              </w:tabs>
            </w:pPr>
            <w:r>
              <w:rPr>
                <w:color w:val="auto"/>
                <w:sz w:val="22"/>
                <w:szCs w:val="22"/>
              </w:rPr>
              <w:t xml:space="preserve">Date: </w:t>
            </w:r>
            <w:r>
              <w:rPr>
                <w:b/>
                <w:color w:val="auto"/>
                <w:sz w:val="32"/>
                <w:szCs w:val="32"/>
              </w:rPr>
              <w:tab/>
              <w:t xml:space="preserve"> </w:t>
            </w:r>
          </w:p>
          <w:p w:rsidR="00DA7923" w:rsidRDefault="00DA7923">
            <w:pPr>
              <w:rPr>
                <w:b/>
                <w:sz w:val="22"/>
                <w:szCs w:val="22"/>
              </w:rPr>
            </w:pPr>
          </w:p>
        </w:tc>
      </w:tr>
      <w:tr w:rsidR="00DA7923">
        <w:tblPrEx>
          <w:tblCellMar>
            <w:top w:w="0" w:type="dxa"/>
            <w:bottom w:w="0" w:type="dxa"/>
          </w:tblCellMar>
        </w:tblPrEx>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The reasons for this period are:</w:t>
            </w: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A012D6">
            <w:pPr>
              <w:rPr>
                <w:i/>
                <w:sz w:val="22"/>
                <w:szCs w:val="22"/>
              </w:rPr>
            </w:pPr>
            <w:r>
              <w:rPr>
                <w:i/>
                <w:sz w:val="22"/>
                <w:szCs w:val="22"/>
              </w:rPr>
              <w:t xml:space="preserve">(The period specified must not exceed the maximum period specified in the best interests </w:t>
            </w:r>
            <w:r>
              <w:rPr>
                <w:i/>
                <w:sz w:val="22"/>
                <w:szCs w:val="22"/>
              </w:rPr>
              <w:t>assessment)</w:t>
            </w:r>
          </w:p>
        </w:tc>
      </w:tr>
      <w:tr w:rsidR="00DA7923">
        <w:tblPrEx>
          <w:tblCellMar>
            <w:top w:w="0" w:type="dxa"/>
            <w:bottom w:w="0" w:type="dxa"/>
          </w:tblCellMar>
        </w:tblPrEx>
        <w:trPr>
          <w:trHeight w:val="128"/>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r>
              <w:rPr>
                <w:b/>
                <w:szCs w:val="22"/>
              </w:rPr>
              <w:t>THE PURPOSE OF THE AUTHORISATION</w:t>
            </w:r>
            <w:r>
              <w:rPr>
                <w:i/>
                <w:sz w:val="22"/>
                <w:szCs w:val="22"/>
              </w:rPr>
              <w:t xml:space="preserve"> is to enable the following care or treatment to be given in the hospital or care home.</w:t>
            </w:r>
          </w:p>
        </w:tc>
      </w:tr>
      <w:tr w:rsidR="00DA7923">
        <w:tblPrEx>
          <w:tblCellMar>
            <w:top w:w="0" w:type="dxa"/>
            <w:bottom w:w="0" w:type="dxa"/>
          </w:tblCellMar>
        </w:tblPrEx>
        <w:trPr>
          <w:trHeight w:val="127"/>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bl>
    <w:p w:rsidR="00DA7923" w:rsidRDefault="00DA7923"/>
    <w:p w:rsidR="00DA7923" w:rsidRDefault="00DA7923"/>
    <w:tbl>
      <w:tblPr>
        <w:tblW w:w="9606" w:type="dxa"/>
        <w:tblLayout w:type="fixed"/>
        <w:tblCellMar>
          <w:left w:w="10" w:type="dxa"/>
          <w:right w:w="10" w:type="dxa"/>
        </w:tblCellMar>
        <w:tblLook w:val="0000" w:firstRow="0" w:lastRow="0" w:firstColumn="0" w:lastColumn="0" w:noHBand="0" w:noVBand="0"/>
      </w:tblPr>
      <w:tblGrid>
        <w:gridCol w:w="534"/>
        <w:gridCol w:w="8646"/>
        <w:gridCol w:w="426"/>
      </w:tblGrid>
      <w:tr w:rsidR="00DA7923">
        <w:tblPrEx>
          <w:tblCellMar>
            <w:top w:w="0" w:type="dxa"/>
            <w:bottom w:w="0" w:type="dxa"/>
          </w:tblCellMar>
        </w:tblPrEx>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rPr>
                <w:b/>
                <w:szCs w:val="22"/>
              </w:rPr>
            </w:pPr>
            <w:r>
              <w:rPr>
                <w:b/>
                <w:szCs w:val="22"/>
              </w:rPr>
              <w:lastRenderedPageBreak/>
              <w:t>CONDITIONS TO WHICH THE STANDARD AUTHORISATION IS SUBJECT:</w:t>
            </w:r>
          </w:p>
        </w:tc>
      </w:tr>
      <w:tr w:rsidR="00DA7923">
        <w:tblPrEx>
          <w:tblCellMar>
            <w:top w:w="0" w:type="dxa"/>
            <w:bottom w:w="0" w:type="dxa"/>
          </w:tblCellMar>
        </w:tblPrEx>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pPr>
            <w:r>
              <w:rPr>
                <w:sz w:val="22"/>
                <w:szCs w:val="22"/>
              </w:rPr>
              <w:t xml:space="preserve">This standard authorisation </w:t>
            </w:r>
            <w:r>
              <w:rPr>
                <w:b/>
                <w:sz w:val="22"/>
                <w:szCs w:val="22"/>
                <w:u w:val="single"/>
              </w:rPr>
              <w:t>IS NOT</w:t>
            </w:r>
            <w:r>
              <w:rPr>
                <w:sz w:val="22"/>
                <w:szCs w:val="22"/>
              </w:rPr>
              <w:t xml:space="preserve"> subject to any</w:t>
            </w:r>
            <w:r>
              <w:rPr>
                <w:sz w:val="22"/>
                <w:szCs w:val="22"/>
              </w:rPr>
              <w:t xml:space="preserve"> conditions.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120" w:after="120"/>
              <w:rPr>
                <w:b/>
                <w:sz w:val="22"/>
                <w:szCs w:val="22"/>
              </w:rPr>
            </w:pPr>
          </w:p>
        </w:tc>
      </w:tr>
      <w:tr w:rsidR="00DA7923">
        <w:tblPrEx>
          <w:tblCellMar>
            <w:top w:w="0" w:type="dxa"/>
            <w:bottom w:w="0" w:type="dxa"/>
          </w:tblCellMar>
        </w:tblPrEx>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pPr>
            <w:r>
              <w:rPr>
                <w:sz w:val="22"/>
                <w:szCs w:val="22"/>
              </w:rPr>
              <w:t xml:space="preserve">This standard authorisation </w:t>
            </w:r>
            <w:r>
              <w:rPr>
                <w:b/>
                <w:sz w:val="22"/>
                <w:szCs w:val="22"/>
                <w:u w:val="single"/>
              </w:rPr>
              <w:t>IS</w:t>
            </w:r>
            <w:r>
              <w:rPr>
                <w:sz w:val="22"/>
                <w:szCs w:val="22"/>
              </w:rPr>
              <w:t xml:space="preserve"> subject to the following conditions set out immediately below.</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120" w:after="120"/>
              <w:rPr>
                <w:b/>
                <w:sz w:val="22"/>
                <w:szCs w:val="22"/>
              </w:rPr>
            </w:pPr>
          </w:p>
        </w:tc>
      </w:tr>
      <w:tr w:rsidR="00DA7923">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2</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3</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4</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szCs w:val="22"/>
              </w:rPr>
            </w:pPr>
            <w:r>
              <w:rPr>
                <w:sz w:val="22"/>
                <w:szCs w:val="22"/>
              </w:rPr>
              <w:t>Any additional conditions placed by the Supervisory Body authoriser</w:t>
            </w:r>
          </w:p>
        </w:tc>
      </w:tr>
      <w:tr w:rsidR="00DA7923">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5</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6</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1059"/>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i/>
                <w:sz w:val="22"/>
                <w:szCs w:val="22"/>
              </w:rPr>
            </w:pPr>
            <w:r>
              <w:rPr>
                <w:i/>
                <w:sz w:val="22"/>
                <w:szCs w:val="22"/>
              </w:rPr>
              <w:t>The care home or</w:t>
            </w:r>
            <w:r>
              <w:rPr>
                <w:i/>
                <w:sz w:val="22"/>
                <w:szCs w:val="22"/>
              </w:rPr>
              <w:t xml:space="preserve"> hospital staff must comply with these conditions. (The Supervisory Body should consult the Best Interests Assessor if their recommendations are not being followed and they have indicated in their assessment report that they would like to be consulted agai</w:t>
            </w:r>
            <w:r>
              <w:rPr>
                <w:i/>
                <w:sz w:val="22"/>
                <w:szCs w:val="22"/>
              </w:rPr>
              <w:t>n in that event, since some of the other conclusions that they have reached in their assessment may be affected).</w:t>
            </w:r>
          </w:p>
        </w:tc>
      </w:tr>
    </w:tbl>
    <w:p w:rsidR="00DA7923" w:rsidRDefault="00DA7923"/>
    <w:tbl>
      <w:tblPr>
        <w:tblW w:w="9606" w:type="dxa"/>
        <w:tblLayout w:type="fixed"/>
        <w:tblCellMar>
          <w:left w:w="10" w:type="dxa"/>
          <w:right w:w="10" w:type="dxa"/>
        </w:tblCellMar>
        <w:tblLook w:val="0000" w:firstRow="0" w:lastRow="0" w:firstColumn="0" w:lastColumn="0" w:noHBand="0" w:noVBand="0"/>
      </w:tblPr>
      <w:tblGrid>
        <w:gridCol w:w="6487"/>
        <w:gridCol w:w="2552"/>
        <w:gridCol w:w="567"/>
      </w:tblGrid>
      <w:tr w:rsidR="00DA7923">
        <w:tblPrEx>
          <w:tblCellMar>
            <w:top w:w="0" w:type="dxa"/>
            <w:bottom w:w="0" w:type="dxa"/>
          </w:tblCellMar>
        </w:tblPrEx>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rPr>
                <w:b/>
              </w:rPr>
            </w:pPr>
            <w:r>
              <w:rPr>
                <w:b/>
              </w:rPr>
              <w:lastRenderedPageBreak/>
              <w:t xml:space="preserve">The authorisation is granted because the Supervisory Body has received written copies of all required assessments and concludes each </w:t>
            </w:r>
            <w:r>
              <w:rPr>
                <w:b/>
              </w:rPr>
              <w:t xml:space="preserve">qualifying requirement is met for the following reasons. </w:t>
            </w:r>
          </w:p>
        </w:tc>
      </w:tr>
      <w:tr w:rsidR="00DA7923">
        <w:tblPrEx>
          <w:tblCellMar>
            <w:top w:w="0" w:type="dxa"/>
            <w:bottom w:w="0" w:type="dxa"/>
          </w:tblCellMar>
        </w:tblPrEx>
        <w:trPr>
          <w:trHeight w:val="34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szCs w:val="22"/>
              </w:rPr>
              <w:t xml:space="preserve">AGE REQUIREMENT </w:t>
            </w:r>
          </w:p>
        </w:tc>
      </w:tr>
      <w:tr w:rsidR="00DA7923">
        <w:tblPrEx>
          <w:tblCellMar>
            <w:top w:w="0" w:type="dxa"/>
            <w:bottom w:w="0" w:type="dxa"/>
          </w:tblCellMar>
        </w:tblPrEx>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rPr>
                <w:sz w:val="22"/>
              </w:rPr>
            </w:pPr>
            <w:r>
              <w:rPr>
                <w:sz w:val="22"/>
              </w:rPr>
              <w:t xml:space="preserve">The Supervisory Body has seen evidence to confirm that the person is over 18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b/>
                <w:sz w:val="22"/>
                <w:szCs w:val="22"/>
              </w:rPr>
            </w:pPr>
          </w:p>
        </w:tc>
      </w:tr>
      <w:tr w:rsidR="00DA7923">
        <w:tblPrEx>
          <w:tblCellMar>
            <w:top w:w="0" w:type="dxa"/>
            <w:bottom w:w="0" w:type="dxa"/>
          </w:tblCellMar>
        </w:tblPrEx>
        <w:trPr>
          <w:trHeight w:val="34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szCs w:val="22"/>
              </w:rPr>
              <w:t xml:space="preserve">NO REFUSALS REQUIREMENT </w:t>
            </w:r>
          </w:p>
        </w:tc>
      </w:tr>
      <w:tr w:rsidR="00DA7923">
        <w:tblPrEx>
          <w:tblCellMar>
            <w:top w:w="0" w:type="dxa"/>
            <w:bottom w:w="0" w:type="dxa"/>
          </w:tblCellMar>
        </w:tblPrEx>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pPr>
            <w:r>
              <w:rPr>
                <w:sz w:val="22"/>
                <w:szCs w:val="22"/>
              </w:rPr>
              <w:t xml:space="preserve">The person has not made an Advance Decision or appointed a Lasting Power </w:t>
            </w:r>
            <w:r>
              <w:rPr>
                <w:sz w:val="22"/>
                <w:szCs w:val="22"/>
              </w:rPr>
              <w:t xml:space="preserve">of Attorney for Health and Welfare under the MCA 2005 and no Deputy for Health and Welfare has been appointed by the Court of Protection </w:t>
            </w:r>
            <w:r>
              <w:rPr>
                <w:b/>
                <w:i/>
                <w:sz w:val="22"/>
                <w:szCs w:val="22"/>
              </w:rPr>
              <w: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b/>
                <w:sz w:val="22"/>
                <w:szCs w:val="22"/>
              </w:rPr>
            </w:pPr>
          </w:p>
        </w:tc>
      </w:tr>
      <w:tr w:rsidR="00DA7923">
        <w:tblPrEx>
          <w:tblCellMar>
            <w:top w:w="0" w:type="dxa"/>
            <w:bottom w:w="0" w:type="dxa"/>
          </w:tblCellMar>
        </w:tblPrEx>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rPr>
                <w:sz w:val="22"/>
                <w:szCs w:val="22"/>
              </w:rPr>
            </w:pPr>
            <w:r>
              <w:rPr>
                <w:sz w:val="22"/>
                <w:szCs w:val="22"/>
              </w:rPr>
              <w:t>Any Advance Decision the person has made does not prevent them being given the treatment proposed, and any decisio</w:t>
            </w:r>
            <w:r>
              <w:rPr>
                <w:sz w:val="22"/>
                <w:szCs w:val="22"/>
              </w:rPr>
              <w:t>ns made by a donee of a Lasting Power of Attorney or Deputy for Health and Welfare do not conflict with the proposals for their accommodation, treatment or care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b/>
                <w:sz w:val="22"/>
                <w:szCs w:val="22"/>
              </w:rPr>
            </w:pPr>
          </w:p>
        </w:tc>
      </w:tr>
      <w:tr w:rsidR="00DA7923">
        <w:tblPrEx>
          <w:tblCellMar>
            <w:top w:w="0" w:type="dxa"/>
            <w:bottom w:w="0" w:type="dxa"/>
          </w:tblCellMar>
        </w:tblPrEx>
        <w:trPr>
          <w:trHeight w:val="34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szCs w:val="22"/>
              </w:rPr>
              <w:t xml:space="preserve">MENTAL HEALTH REQUIREMENT </w:t>
            </w:r>
          </w:p>
        </w:tc>
      </w:tr>
      <w:tr w:rsidR="00DA7923">
        <w:tblPrEx>
          <w:tblCellMar>
            <w:top w:w="0" w:type="dxa"/>
            <w:bottom w:w="0" w:type="dxa"/>
          </w:tblCellMar>
        </w:tblPrEx>
        <w:trPr>
          <w:trHeight w:val="575"/>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pPr>
            <w:r>
              <w:rPr>
                <w:sz w:val="22"/>
                <w:szCs w:val="22"/>
              </w:rPr>
              <w:t>The Supervisory Body has seen current evidence that the person is</w:t>
            </w:r>
            <w:r>
              <w:rPr>
                <w:sz w:val="22"/>
                <w:szCs w:val="22"/>
              </w:rPr>
              <w:t xml:space="preserve"> suffering from a mental disorder within the meaning of the Mental Health Act 1983 (disregarding any exclusion for persons with a learning disability) </w:t>
            </w:r>
            <w:r>
              <w:rPr>
                <w:b/>
                <w:i/>
                <w:sz w:val="22"/>
                <w:szCs w:val="22"/>
              </w:rPr>
              <w:t>or</w:t>
            </w:r>
            <w:r>
              <w:rPr>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szCs w:val="22"/>
              </w:rPr>
            </w:pPr>
          </w:p>
        </w:tc>
      </w:tr>
      <w:tr w:rsidR="00DA7923">
        <w:tblPrEx>
          <w:tblCellMar>
            <w:top w:w="0" w:type="dxa"/>
            <w:bottom w:w="0" w:type="dxa"/>
          </w:tblCellMar>
        </w:tblPrEx>
        <w:trPr>
          <w:trHeight w:val="492"/>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A012D6">
            <w:r>
              <w:rPr>
                <w:sz w:val="22"/>
                <w:szCs w:val="22"/>
              </w:rPr>
              <w:t>An</w:t>
            </w:r>
            <w:r>
              <w:rPr>
                <w:b/>
                <w:sz w:val="22"/>
                <w:szCs w:val="22"/>
              </w:rPr>
              <w:t xml:space="preserve"> </w:t>
            </w:r>
            <w:r>
              <w:rPr>
                <w:sz w:val="22"/>
                <w:szCs w:val="22"/>
              </w:rPr>
              <w:t>equivalent Mental Health Assessment is being used, dated</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b/>
                <w:sz w:val="22"/>
                <w:szCs w:val="22"/>
              </w:rPr>
            </w:pPr>
          </w:p>
        </w:tc>
      </w:tr>
      <w:tr w:rsidR="00DA7923">
        <w:tblPrEx>
          <w:tblCellMar>
            <w:top w:w="0" w:type="dxa"/>
            <w:bottom w:w="0" w:type="dxa"/>
          </w:tblCellMar>
        </w:tblPrEx>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rPr>
                <w:b/>
              </w:rPr>
            </w:pPr>
            <w:r>
              <w:rPr>
                <w:b/>
              </w:rPr>
              <w:t>ELIGIBILITY REQUIREMENT</w:t>
            </w:r>
          </w:p>
        </w:tc>
      </w:tr>
      <w:tr w:rsidR="00DA7923">
        <w:tblPrEx>
          <w:tblCellMar>
            <w:top w:w="0" w:type="dxa"/>
            <w:bottom w:w="0" w:type="dxa"/>
          </w:tblCellMar>
        </w:tblPrEx>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pPr>
            <w:r>
              <w:rPr>
                <w:color w:val="262626"/>
                <w:sz w:val="22"/>
              </w:rPr>
              <w:t xml:space="preserve">The </w:t>
            </w:r>
            <w:r>
              <w:rPr>
                <w:color w:val="262626"/>
                <w:sz w:val="22"/>
              </w:rPr>
              <w:t xml:space="preserve">Supervisory Body has seen current evidence that accommodating the person is not ineligible to be deprived of liberty by the MCA 2005 by virtue of falling into one of the Cases A-E set out in paragraph 2 of Schedule 1a to the MCA 2005, </w:t>
            </w:r>
            <w:r>
              <w:rPr>
                <w:b/>
                <w:i/>
                <w:color w:val="262626"/>
                <w:sz w:val="22"/>
              </w:rPr>
              <w: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szCs w:val="22"/>
              </w:rPr>
            </w:pPr>
          </w:p>
        </w:tc>
      </w:tr>
      <w:tr w:rsidR="00DA7923">
        <w:tblPrEx>
          <w:tblCellMar>
            <w:top w:w="0" w:type="dxa"/>
            <w:bottom w:w="0" w:type="dxa"/>
          </w:tblCellMar>
        </w:tblPrEx>
        <w:trPr>
          <w:trHeight w:val="517"/>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szCs w:val="22"/>
              </w:rPr>
            </w:pPr>
            <w:r>
              <w:rPr>
                <w:sz w:val="22"/>
                <w:szCs w:val="22"/>
              </w:rPr>
              <w:t>An equivalent El</w:t>
            </w:r>
            <w:r>
              <w:rPr>
                <w:sz w:val="22"/>
                <w:szCs w:val="22"/>
              </w:rPr>
              <w:t>igibility Assessment is being used, dated</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120" w:after="120"/>
              <w:rPr>
                <w:b/>
                <w:sz w:val="22"/>
              </w:rPr>
            </w:pPr>
          </w:p>
        </w:tc>
      </w:tr>
      <w:tr w:rsidR="00DA7923">
        <w:tblPrEx>
          <w:tblCellMar>
            <w:top w:w="0" w:type="dxa"/>
            <w:bottom w:w="0" w:type="dxa"/>
          </w:tblCellMar>
        </w:tblPrEx>
        <w:trPr>
          <w:trHeight w:val="445"/>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rPr>
              <w:t>MENTAL CAPACITY REQUIREMENT</w:t>
            </w:r>
          </w:p>
        </w:tc>
      </w:tr>
      <w:tr w:rsidR="00DA7923">
        <w:tblPrEx>
          <w:tblCellMar>
            <w:top w:w="0" w:type="dxa"/>
            <w:bottom w:w="0" w:type="dxa"/>
          </w:tblCellMar>
        </w:tblPrEx>
        <w:trPr>
          <w:trHeight w:val="727"/>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pPr>
            <w:r>
              <w:rPr>
                <w:sz w:val="22"/>
              </w:rPr>
              <w:t>The Supervisory Body has seen current evidence that the person lacks capacity to make their own decision about whether they should be accommodated in the care home or hospital for the</w:t>
            </w:r>
            <w:r>
              <w:rPr>
                <w:sz w:val="22"/>
              </w:rPr>
              <w:t xml:space="preserve"> purposes of being given care and or treatment.  This is because of an impairment or disturbance in the functioning of their mind or brain, </w:t>
            </w:r>
            <w:r>
              <w:rPr>
                <w:b/>
                <w:i/>
                <w:sz w:val="22"/>
              </w:rPr>
              <w:t xml:space="preserve">or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rPr>
            </w:pPr>
          </w:p>
        </w:tc>
      </w:tr>
      <w:tr w:rsidR="00DA7923">
        <w:tblPrEx>
          <w:tblCellMar>
            <w:top w:w="0" w:type="dxa"/>
            <w:bottom w:w="0" w:type="dxa"/>
          </w:tblCellMar>
        </w:tblPrEx>
        <w:trPr>
          <w:trHeight w:val="55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rPr>
                <w:sz w:val="22"/>
                <w:szCs w:val="22"/>
              </w:rPr>
            </w:pPr>
            <w:r>
              <w:rPr>
                <w:sz w:val="22"/>
                <w:szCs w:val="22"/>
              </w:rPr>
              <w:t>An equivalent Mental Capacity Assessment is being used, dated</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b/>
                <w:sz w:val="22"/>
              </w:rPr>
            </w:pPr>
          </w:p>
        </w:tc>
      </w:tr>
      <w:tr w:rsidR="00DA7923">
        <w:tblPrEx>
          <w:tblCellMar>
            <w:top w:w="0" w:type="dxa"/>
            <w:bottom w:w="0" w:type="dxa"/>
          </w:tblCellMar>
        </w:tblPrEx>
        <w:trPr>
          <w:trHeight w:val="553"/>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rPr>
              <w:t>BEST INTERESTS REQUIREMENT</w:t>
            </w:r>
          </w:p>
        </w:tc>
      </w:tr>
      <w:tr w:rsidR="00DA7923">
        <w:tblPrEx>
          <w:tblCellMar>
            <w:top w:w="0" w:type="dxa"/>
            <w:bottom w:w="0" w:type="dxa"/>
          </w:tblCellMar>
        </w:tblPrEx>
        <w:trPr>
          <w:trHeight w:val="553"/>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jc w:val="both"/>
            </w:pPr>
            <w:r>
              <w:rPr>
                <w:sz w:val="22"/>
              </w:rPr>
              <w:t xml:space="preserve">The Supervisory </w:t>
            </w:r>
            <w:r>
              <w:rPr>
                <w:sz w:val="22"/>
              </w:rPr>
              <w:t>Body has seen current evidence provided by the Best Interest Assessor. This confirms that it is in the person’s best interests to be deprived of their liberty and that the deprivation is necessary to prevent harm to the person, and the deprivation is a pro</w:t>
            </w:r>
            <w:r>
              <w:rPr>
                <w:sz w:val="22"/>
              </w:rPr>
              <w:t xml:space="preserve">portionate response to the likelihood of the person suffering harm and the seriousness of that harm, </w:t>
            </w:r>
            <w:r>
              <w:rPr>
                <w:b/>
                <w:i/>
                <w:sz w:val="22"/>
              </w:rPr>
              <w: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rPr>
            </w:pPr>
          </w:p>
        </w:tc>
      </w:tr>
      <w:tr w:rsidR="00DA7923">
        <w:tblPrEx>
          <w:tblCellMar>
            <w:top w:w="0" w:type="dxa"/>
            <w:bottom w:w="0" w:type="dxa"/>
          </w:tblCellMar>
        </w:tblPrEx>
        <w:trPr>
          <w:trHeight w:val="55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rPr>
                <w:sz w:val="22"/>
                <w:szCs w:val="22"/>
              </w:rPr>
            </w:pPr>
            <w:r>
              <w:rPr>
                <w:sz w:val="22"/>
                <w:szCs w:val="22"/>
              </w:rPr>
              <w:t>An equivalent Best Interests Assessment is being used, dated</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b/>
                <w:sz w:val="22"/>
              </w:rPr>
            </w:pPr>
          </w:p>
        </w:tc>
      </w:tr>
    </w:tbl>
    <w:p w:rsidR="00DA7923" w:rsidRDefault="00DA7923"/>
    <w:p w:rsidR="00DA7923" w:rsidRDefault="00DA7923"/>
    <w:tbl>
      <w:tblPr>
        <w:tblW w:w="9606" w:type="dxa"/>
        <w:tblLayout w:type="fixed"/>
        <w:tblCellMar>
          <w:left w:w="10" w:type="dxa"/>
          <w:right w:w="10" w:type="dxa"/>
        </w:tblCellMar>
        <w:tblLook w:val="0000" w:firstRow="0" w:lastRow="0" w:firstColumn="0" w:lastColumn="0" w:noHBand="0" w:noVBand="0"/>
      </w:tblPr>
      <w:tblGrid>
        <w:gridCol w:w="4786"/>
        <w:gridCol w:w="567"/>
        <w:gridCol w:w="851"/>
        <w:gridCol w:w="2835"/>
        <w:gridCol w:w="567"/>
      </w:tblGrid>
      <w:tr w:rsidR="00DA7923">
        <w:tblPrEx>
          <w:tblCellMar>
            <w:top w:w="0" w:type="dxa"/>
            <w:bottom w:w="0" w:type="dxa"/>
          </w:tblCellMar>
        </w:tblPrEx>
        <w:trPr>
          <w:trHeight w:val="44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rPr>
              <w:t>EVIDENCE OF SUPERVISORY BODY SCRUTINY</w:t>
            </w:r>
          </w:p>
        </w:tc>
      </w:tr>
      <w:tr w:rsidR="00DA7923">
        <w:tblPrEx>
          <w:tblCellMar>
            <w:top w:w="0" w:type="dxa"/>
            <w:bottom w:w="0" w:type="dxa"/>
          </w:tblCellMar>
        </w:tblPrEx>
        <w:trPr>
          <w:trHeight w:val="218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i/>
                <w:sz w:val="22"/>
              </w:rPr>
            </w:pPr>
            <w:r>
              <w:rPr>
                <w:i/>
                <w:sz w:val="22"/>
              </w:rPr>
              <w:t>The authoriser should indicate why they concur</w:t>
            </w:r>
            <w:r>
              <w:rPr>
                <w:i/>
                <w:sz w:val="22"/>
              </w:rPr>
              <w:t xml:space="preserve"> with the conclusions of the assessors reports and demonstrate overall scrutiny of the process:</w:t>
            </w: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246"/>
        </w:trPr>
        <w:tc>
          <w:tcPr>
            <w:tcW w:w="47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r>
              <w:rPr>
                <w:sz w:val="22"/>
                <w:szCs w:val="22"/>
              </w:rPr>
              <w:t>Signed</w:t>
            </w:r>
            <w:r>
              <w:rPr>
                <w:i/>
                <w:color w:val="808080"/>
                <w:sz w:val="22"/>
                <w:szCs w:val="22"/>
              </w:rPr>
              <w:t xml:space="preserve"> </w:t>
            </w:r>
            <w:r>
              <w:rPr>
                <w:i/>
                <w:color w:val="auto"/>
                <w:sz w:val="22"/>
                <w:szCs w:val="22"/>
              </w:rPr>
              <w:t>(on behalf of the Supervisory Body)</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szCs w:val="22"/>
              </w:rPr>
            </w:pPr>
            <w:r>
              <w:rPr>
                <w:sz w:val="22"/>
                <w:szCs w:val="22"/>
              </w:rPr>
              <w:t>Signature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60" w:after="60"/>
              <w:rPr>
                <w:sz w:val="22"/>
                <w:szCs w:val="22"/>
              </w:rPr>
            </w:pPr>
          </w:p>
        </w:tc>
      </w:tr>
      <w:tr w:rsidR="00DA7923">
        <w:tblPrEx>
          <w:tblCellMar>
            <w:top w:w="0" w:type="dxa"/>
            <w:bottom w:w="0" w:type="dxa"/>
          </w:tblCellMar>
        </w:tblPrEx>
        <w:trPr>
          <w:trHeight w:val="245"/>
        </w:trPr>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line="120" w:lineRule="auto"/>
              <w:rPr>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szCs w:val="22"/>
              </w:rPr>
            </w:pPr>
            <w:r>
              <w:rPr>
                <w:sz w:val="22"/>
                <w:szCs w:val="22"/>
              </w:rPr>
              <w:t>Print Name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60" w:after="60"/>
              <w:rPr>
                <w:sz w:val="22"/>
                <w:szCs w:val="22"/>
              </w:rPr>
            </w:pPr>
          </w:p>
        </w:tc>
      </w:tr>
      <w:tr w:rsidR="00DA7923">
        <w:tblPrEx>
          <w:tblCellMar>
            <w:top w:w="0" w:type="dxa"/>
            <w:bottom w:w="0" w:type="dxa"/>
          </w:tblCellMar>
        </w:tblPrEx>
        <w:trPr>
          <w:trHeight w:val="245"/>
        </w:trPr>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line="120" w:lineRule="auto"/>
              <w:rPr>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szCs w:val="22"/>
              </w:rPr>
            </w:pPr>
            <w:r>
              <w:rPr>
                <w:sz w:val="22"/>
                <w:szCs w:val="22"/>
              </w:rPr>
              <w:t>Date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60" w:after="60"/>
              <w:rPr>
                <w:sz w:val="22"/>
                <w:szCs w:val="22"/>
              </w:rPr>
            </w:pPr>
          </w:p>
        </w:tc>
      </w:tr>
      <w:tr w:rsidR="00DA7923">
        <w:tblPrEx>
          <w:tblCellMar>
            <w:top w:w="0" w:type="dxa"/>
            <w:bottom w:w="0" w:type="dxa"/>
          </w:tblCellMar>
        </w:tblPrEx>
        <w:trPr>
          <w:trHeight w:val="24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after="120"/>
            </w:pPr>
            <w:r>
              <w:rPr>
                <w:b/>
                <w:szCs w:val="28"/>
              </w:rPr>
              <w:t>APPOINTMENT OF A REPRESENTATIVE - 1</w:t>
            </w:r>
            <w:r>
              <w:rPr>
                <w:b/>
                <w:szCs w:val="28"/>
                <w:vertAlign w:val="superscript"/>
              </w:rPr>
              <w:t>st</w:t>
            </w:r>
            <w:r>
              <w:rPr>
                <w:b/>
                <w:szCs w:val="28"/>
              </w:rPr>
              <w:t xml:space="preserve"> copy to be retained by </w:t>
            </w:r>
            <w:r>
              <w:rPr>
                <w:b/>
                <w:szCs w:val="28"/>
              </w:rPr>
              <w:t>representative</w:t>
            </w:r>
          </w:p>
        </w:tc>
      </w:tr>
      <w:tr w:rsidR="00DA7923">
        <w:tblPrEx>
          <w:tblCellMar>
            <w:top w:w="0" w:type="dxa"/>
            <w:bottom w:w="0" w:type="dxa"/>
          </w:tblCellMar>
        </w:tblPrEx>
        <w:trPr>
          <w:trHeight w:val="24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b/>
              </w:rPr>
            </w:pPr>
            <w:r>
              <w:rPr>
                <w:b/>
              </w:rPr>
              <w:t>Details of the person to be appointed</w:t>
            </w:r>
          </w:p>
          <w:p w:rsidR="00DA7923" w:rsidRDefault="00A012D6">
            <w:pPr>
              <w:jc w:val="both"/>
            </w:pPr>
            <w:r>
              <w:rPr>
                <w:sz w:val="22"/>
              </w:rPr>
              <w:t xml:space="preserve">The Supervisory Body appoints the person named below to represent the relevant person, in so doing it confirms that they meet the eligibility requirements of the Deprivation of Liberty Safeguards </w:t>
            </w:r>
            <w:r>
              <w:rPr>
                <w:sz w:val="22"/>
              </w:rPr>
              <w:t>provisions of the Mental Capacity Act 2005.  This person was identified as representative by:</w:t>
            </w:r>
          </w:p>
        </w:tc>
      </w:tr>
      <w:tr w:rsidR="00DA7923">
        <w:tblPrEx>
          <w:tblCellMar>
            <w:top w:w="0" w:type="dxa"/>
            <w:bottom w:w="0" w:type="dxa"/>
          </w:tblCellMar>
        </w:tblPrEx>
        <w:trPr>
          <w:trHeight w:val="315"/>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rPr>
            </w:pPr>
            <w:r>
              <w:rPr>
                <w:sz w:val="22"/>
              </w:rPr>
              <w:t>The Relevant Person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60" w:after="60"/>
              <w:jc w:val="center"/>
              <w:rPr>
                <w:b/>
                <w:sz w:val="22"/>
              </w:rPr>
            </w:pPr>
          </w:p>
        </w:tc>
      </w:tr>
      <w:tr w:rsidR="00DA7923">
        <w:tblPrEx>
          <w:tblCellMar>
            <w:top w:w="0" w:type="dxa"/>
            <w:bottom w:w="0" w:type="dxa"/>
          </w:tblCellMar>
        </w:tblPrEx>
        <w:trPr>
          <w:trHeight w:val="315"/>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rPr>
            </w:pPr>
            <w:r>
              <w:rPr>
                <w:sz w:val="22"/>
              </w:rPr>
              <w:t>The Best Interests Assessor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spacing w:before="60" w:after="60"/>
              <w:jc w:val="center"/>
              <w:rPr>
                <w:b/>
                <w:sz w:val="22"/>
              </w:rPr>
            </w:pPr>
          </w:p>
        </w:tc>
      </w:tr>
      <w:tr w:rsidR="00DA7923">
        <w:tblPrEx>
          <w:tblCellMar>
            <w:top w:w="0" w:type="dxa"/>
            <w:bottom w:w="0" w:type="dxa"/>
          </w:tblCellMar>
        </w:tblPrEx>
        <w:trPr>
          <w:trHeight w:val="315"/>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pStyle w:val="MediumGrid21"/>
              <w:spacing w:before="60" w:after="60"/>
              <w:jc w:val="both"/>
              <w:rPr>
                <w:sz w:val="22"/>
                <w:lang w:eastAsia="en-GB"/>
              </w:rPr>
            </w:pPr>
            <w:r>
              <w:rPr>
                <w:sz w:val="22"/>
                <w:lang w:eastAsia="en-GB"/>
              </w:rPr>
              <w:t>The Best Interests Assessor indicated that they were not able to select an eligible person as representative.</w:t>
            </w:r>
            <w:r>
              <w:rPr>
                <w:sz w:val="22"/>
                <w:lang w:eastAsia="en-GB"/>
              </w:rPr>
              <w:t xml:space="preserve"> It is therefore necessary for the Supervisory Body to select a representative for this person.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rPr>
            </w:pPr>
          </w:p>
        </w:tc>
      </w:tr>
      <w:tr w:rsidR="00DA7923">
        <w:tblPrEx>
          <w:tblCellMar>
            <w:top w:w="0" w:type="dxa"/>
            <w:bottom w:w="0" w:type="dxa"/>
          </w:tblCellMar>
        </w:tblPrEx>
        <w:trPr>
          <w:trHeight w:val="245"/>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pPr>
            <w:r>
              <w:rPr>
                <w:sz w:val="22"/>
              </w:rPr>
              <w:t>Full name of Relevant Person</w:t>
            </w:r>
            <w:r>
              <w:rPr>
                <w:spacing w:val="-4"/>
                <w:sz w:val="22"/>
              </w:rPr>
              <w:t>’</w:t>
            </w:r>
            <w:r>
              <w:rPr>
                <w:sz w:val="22"/>
              </w:rPr>
              <w:t>s Representative</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120" w:after="120"/>
              <w:rPr>
                <w:sz w:val="22"/>
                <w:szCs w:val="22"/>
              </w:rPr>
            </w:pPr>
          </w:p>
        </w:tc>
      </w:tr>
      <w:tr w:rsidR="00DA7923">
        <w:tblPrEx>
          <w:tblCellMar>
            <w:top w:w="0" w:type="dxa"/>
            <w:bottom w:w="0" w:type="dxa"/>
          </w:tblCellMar>
        </w:tblPrEx>
        <w:trPr>
          <w:trHeight w:val="245"/>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Address</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104"/>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r>
              <w:rPr>
                <w:sz w:val="22"/>
              </w:rPr>
              <w:t>Telephone</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60" w:after="60"/>
              <w:rPr>
                <w:sz w:val="22"/>
                <w:szCs w:val="22"/>
              </w:rPr>
            </w:pPr>
          </w:p>
        </w:tc>
      </w:tr>
      <w:tr w:rsidR="00DA7923">
        <w:tblPrEx>
          <w:tblCellMar>
            <w:top w:w="0" w:type="dxa"/>
            <w:bottom w:w="0" w:type="dxa"/>
          </w:tblCellMar>
        </w:tblPrEx>
        <w:trPr>
          <w:trHeight w:val="104"/>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Email</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60" w:after="60"/>
              <w:rPr>
                <w:sz w:val="22"/>
                <w:szCs w:val="22"/>
              </w:rPr>
            </w:pPr>
          </w:p>
        </w:tc>
      </w:tr>
      <w:tr w:rsidR="00DA7923">
        <w:tblPrEx>
          <w:tblCellMar>
            <w:top w:w="0" w:type="dxa"/>
            <w:bottom w:w="0" w:type="dxa"/>
          </w:tblCellMar>
        </w:tblPrEx>
        <w:trPr>
          <w:trHeight w:val="104"/>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Relationship to Relevant Person</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before="60" w:after="60"/>
              <w:rPr>
                <w:sz w:val="22"/>
                <w:szCs w:val="22"/>
              </w:rPr>
            </w:pPr>
          </w:p>
        </w:tc>
      </w:tr>
      <w:tr w:rsidR="00DA7923">
        <w:tblPrEx>
          <w:tblCellMar>
            <w:top w:w="0" w:type="dxa"/>
            <w:bottom w:w="0" w:type="dxa"/>
          </w:tblCellMar>
        </w:tblPrEx>
        <w:trPr>
          <w:trHeight w:val="24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pPr>
            <w:r>
              <w:rPr>
                <w:sz w:val="22"/>
              </w:rPr>
              <w:t xml:space="preserve">This appointment lasts for the same period </w:t>
            </w:r>
            <w:r>
              <w:rPr>
                <w:sz w:val="22"/>
              </w:rPr>
              <w:t>as the Standard Authorisation to which it relates.</w:t>
            </w:r>
          </w:p>
        </w:tc>
      </w:tr>
    </w:tbl>
    <w:p w:rsidR="00DA7923" w:rsidRDefault="00DA7923"/>
    <w:tbl>
      <w:tblPr>
        <w:tblW w:w="9606" w:type="dxa"/>
        <w:tblLayout w:type="fixed"/>
        <w:tblCellMar>
          <w:left w:w="10" w:type="dxa"/>
          <w:right w:w="10" w:type="dxa"/>
        </w:tblCellMar>
        <w:tblLook w:val="0000" w:firstRow="0" w:lastRow="0" w:firstColumn="0" w:lastColumn="0" w:noHBand="0" w:noVBand="0"/>
      </w:tblPr>
      <w:tblGrid>
        <w:gridCol w:w="2802"/>
        <w:gridCol w:w="2409"/>
        <w:gridCol w:w="3828"/>
        <w:gridCol w:w="567"/>
      </w:tblGrid>
      <w:tr w:rsidR="00DA7923">
        <w:tblPrEx>
          <w:tblCellMar>
            <w:top w:w="0" w:type="dxa"/>
            <w:bottom w:w="0" w:type="dxa"/>
          </w:tblCellMar>
        </w:tblPrEx>
        <w:trPr>
          <w:trHeight w:val="245"/>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7923" w:rsidRDefault="00A012D6">
            <w:pPr>
              <w:spacing w:before="120"/>
              <w:rPr>
                <w:b/>
                <w:szCs w:val="28"/>
              </w:rPr>
            </w:pPr>
            <w:r>
              <w:rPr>
                <w:b/>
                <w:szCs w:val="28"/>
              </w:rPr>
              <w:lastRenderedPageBreak/>
              <w:t xml:space="preserve">APPOINTMENT OF A REPRESENTATIVE </w:t>
            </w:r>
          </w:p>
          <w:p w:rsidR="00DA7923" w:rsidRDefault="00A012D6">
            <w:pPr>
              <w:spacing w:after="120"/>
              <w:rPr>
                <w:b/>
                <w:szCs w:val="28"/>
              </w:rPr>
            </w:pPr>
            <w:r>
              <w:rPr>
                <w:b/>
                <w:szCs w:val="28"/>
              </w:rPr>
              <w:t>2nd copy – to be returned to Supervisory Body</w:t>
            </w:r>
          </w:p>
        </w:tc>
      </w:tr>
      <w:tr w:rsidR="00DA7923">
        <w:tblPrEx>
          <w:tblCellMar>
            <w:top w:w="0" w:type="dxa"/>
            <w:bottom w:w="0" w:type="dxa"/>
          </w:tblCellMar>
        </w:tblPrEx>
        <w:trPr>
          <w:trHeight w:val="245"/>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b/>
              </w:rPr>
            </w:pPr>
            <w:r>
              <w:rPr>
                <w:b/>
              </w:rPr>
              <w:t>Details of the person to be appointed</w:t>
            </w:r>
          </w:p>
          <w:p w:rsidR="00DA7923" w:rsidRDefault="00A012D6">
            <w:pPr>
              <w:jc w:val="both"/>
            </w:pPr>
            <w:r>
              <w:rPr>
                <w:sz w:val="22"/>
              </w:rPr>
              <w:t xml:space="preserve">The Supervisory Body appoints the person named below to represent the relevant </w:t>
            </w:r>
            <w:r>
              <w:rPr>
                <w:sz w:val="22"/>
              </w:rPr>
              <w:t>person, in so doing it confirms that they meet the eligibility requirements of the Deprivation of Liberty Safeguards provisions of the Mental Capacity Act 2005.  This person was identified as representative by:</w:t>
            </w:r>
          </w:p>
        </w:tc>
      </w:tr>
      <w:tr w:rsidR="00DA7923">
        <w:tblPrEx>
          <w:tblCellMar>
            <w:top w:w="0" w:type="dxa"/>
            <w:bottom w:w="0" w:type="dxa"/>
          </w:tblCellMar>
        </w:tblPrEx>
        <w:trPr>
          <w:trHeight w:val="315"/>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rPr>
            </w:pPr>
            <w:r>
              <w:rPr>
                <w:sz w:val="22"/>
              </w:rPr>
              <w:t>The Relevant Person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rPr>
            </w:pPr>
          </w:p>
        </w:tc>
      </w:tr>
      <w:tr w:rsidR="00DA7923">
        <w:tblPrEx>
          <w:tblCellMar>
            <w:top w:w="0" w:type="dxa"/>
            <w:bottom w:w="0" w:type="dxa"/>
          </w:tblCellMar>
        </w:tblPrEx>
        <w:trPr>
          <w:trHeight w:val="315"/>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rPr>
            </w:pPr>
            <w:r>
              <w:rPr>
                <w:sz w:val="22"/>
              </w:rPr>
              <w:t xml:space="preserve">The Best Interests </w:t>
            </w:r>
            <w:r>
              <w:rPr>
                <w:sz w:val="22"/>
              </w:rPr>
              <w:t>Assessor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rPr>
            </w:pPr>
          </w:p>
        </w:tc>
      </w:tr>
      <w:tr w:rsidR="00DA7923">
        <w:tblPrEx>
          <w:tblCellMar>
            <w:top w:w="0" w:type="dxa"/>
            <w:bottom w:w="0" w:type="dxa"/>
          </w:tblCellMar>
        </w:tblPrEx>
        <w:trPr>
          <w:trHeight w:val="315"/>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pStyle w:val="MediumGrid21"/>
              <w:jc w:val="both"/>
              <w:rPr>
                <w:sz w:val="22"/>
                <w:lang w:eastAsia="en-GB"/>
              </w:rPr>
            </w:pPr>
            <w:r>
              <w:rPr>
                <w:sz w:val="22"/>
                <w:lang w:eastAsia="en-GB"/>
              </w:rPr>
              <w:t xml:space="preserve">The Best Interests Assessor indicated that they were not able to select an eligible person as representative. It is therefore necessary for the Supervisory Body to select a representative for this person.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jc w:val="center"/>
              <w:rPr>
                <w:b/>
                <w:sz w:val="22"/>
              </w:rPr>
            </w:pPr>
          </w:p>
        </w:tc>
      </w:tr>
      <w:tr w:rsidR="00DA7923">
        <w:tblPrEx>
          <w:tblCellMar>
            <w:top w:w="0" w:type="dxa"/>
            <w:bottom w:w="0" w:type="dxa"/>
          </w:tblCellMar>
        </w:tblPrEx>
        <w:trPr>
          <w:trHeight w:val="245"/>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r>
              <w:rPr>
                <w:sz w:val="22"/>
              </w:rPr>
              <w:t>Full name of Relevant Person</w:t>
            </w:r>
            <w:r>
              <w:rPr>
                <w:spacing w:val="-4"/>
                <w:sz w:val="22"/>
              </w:rPr>
              <w:t>’</w:t>
            </w:r>
            <w:r>
              <w:rPr>
                <w:sz w:val="22"/>
              </w:rPr>
              <w:t>s Repres</w:t>
            </w:r>
            <w:r>
              <w:rPr>
                <w:sz w:val="22"/>
              </w:rPr>
              <w:t>entative</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245"/>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Address</w:t>
            </w:r>
          </w:p>
          <w:p w:rsidR="00DA7923" w:rsidRDefault="00DA7923">
            <w:pPr>
              <w:rPr>
                <w:sz w:val="22"/>
              </w:rPr>
            </w:pPr>
          </w:p>
          <w:p w:rsidR="00DA7923" w:rsidRDefault="00DA7923">
            <w:pPr>
              <w:rPr>
                <w:sz w:val="22"/>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tc>
      </w:tr>
      <w:tr w:rsidR="00DA7923">
        <w:tblPrEx>
          <w:tblCellMar>
            <w:top w:w="0" w:type="dxa"/>
            <w:bottom w:w="0" w:type="dxa"/>
          </w:tblCellMar>
        </w:tblPrEx>
        <w:trPr>
          <w:trHeight w:val="245"/>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Telephone</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245"/>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Email</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245"/>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Full name of Relevant Person</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rPr>
          <w:trHeight w:val="245"/>
        </w:trPr>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rPr>
            </w:pPr>
            <w:r>
              <w:rPr>
                <w:sz w:val="22"/>
              </w:rPr>
              <w:t>Relationship to Relevant Person</w:t>
            </w:r>
          </w:p>
          <w:p w:rsidR="00DA7923" w:rsidRDefault="00DA7923"/>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tc>
      </w:tr>
      <w:tr w:rsidR="00DA7923">
        <w:tblPrEx>
          <w:tblCellMar>
            <w:top w:w="0" w:type="dxa"/>
            <w:bottom w:w="0" w:type="dxa"/>
          </w:tblCellMar>
        </w:tblPrEx>
        <w:trPr>
          <w:trHeight w:val="245"/>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120" w:after="120"/>
              <w:rPr>
                <w:sz w:val="22"/>
              </w:rPr>
            </w:pPr>
            <w:r>
              <w:rPr>
                <w:sz w:val="22"/>
              </w:rPr>
              <w:t>This appointment lasts for the same period as the Standard Authorisation to which it relates.</w:t>
            </w:r>
          </w:p>
        </w:tc>
      </w:tr>
      <w:tr w:rsidR="00DA7923">
        <w:tblPrEx>
          <w:tblCellMar>
            <w:top w:w="0" w:type="dxa"/>
            <w:bottom w:w="0" w:type="dxa"/>
          </w:tblCellMar>
        </w:tblPrEx>
        <w:trPr>
          <w:trHeight w:val="245"/>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b/>
                <w:sz w:val="18"/>
                <w:szCs w:val="18"/>
              </w:rPr>
            </w:pPr>
          </w:p>
          <w:p w:rsidR="00DA7923" w:rsidRDefault="00A012D6">
            <w:pPr>
              <w:rPr>
                <w:b/>
                <w:sz w:val="22"/>
              </w:rPr>
            </w:pPr>
            <w:r>
              <w:rPr>
                <w:b/>
                <w:sz w:val="22"/>
              </w:rPr>
              <w:t>Agreement of the appointed representative:</w:t>
            </w:r>
          </w:p>
          <w:p w:rsidR="00DA7923" w:rsidRDefault="00A012D6">
            <w:pPr>
              <w:jc w:val="both"/>
              <w:rPr>
                <w:sz w:val="22"/>
              </w:rPr>
            </w:pPr>
            <w:r>
              <w:rPr>
                <w:sz w:val="22"/>
              </w:rPr>
              <w:t>I am</w:t>
            </w:r>
            <w:r>
              <w:rPr>
                <w:sz w:val="22"/>
              </w:rPr>
              <w:t xml:space="preserve"> willing to be appointed as this person’s representative under the Deprivation of Liberty Safeguards provisions of the Mental Capacity Act 2005 and I am aware of the functions that I am expected to perform</w:t>
            </w:r>
          </w:p>
          <w:p w:rsidR="00DA7923" w:rsidRDefault="00DA7923"/>
        </w:tc>
      </w:tr>
      <w:tr w:rsidR="00DA7923">
        <w:tblPrEx>
          <w:tblCellMar>
            <w:top w:w="0" w:type="dxa"/>
            <w:bottom w:w="0" w:type="dxa"/>
          </w:tblCellMar>
        </w:tblPrEx>
        <w:trPr>
          <w:trHeight w:val="539"/>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b/>
                <w:sz w:val="22"/>
              </w:rPr>
            </w:pPr>
            <w:r>
              <w:rPr>
                <w:b/>
                <w:sz w:val="22"/>
              </w:rPr>
              <w:t>Signed</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 w:rsidR="00DA7923" w:rsidRDefault="00DA7923"/>
        </w:tc>
      </w:tr>
      <w:tr w:rsidR="00DA7923">
        <w:tblPrEx>
          <w:tblCellMar>
            <w:top w:w="0" w:type="dxa"/>
            <w:bottom w:w="0" w:type="dxa"/>
          </w:tblCellMar>
        </w:tblPrEx>
        <w:trPr>
          <w:trHeight w:val="24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b/>
                <w:sz w:val="22"/>
              </w:rPr>
            </w:pPr>
            <w:r>
              <w:rPr>
                <w:b/>
                <w:sz w:val="22"/>
              </w:rPr>
              <w:t>Date</w:t>
            </w:r>
          </w:p>
          <w:p w:rsidR="00DA7923" w:rsidRDefault="00DA7923">
            <w:pPr>
              <w:rPr>
                <w:b/>
                <w:sz w:val="22"/>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tc>
      </w:tr>
    </w:tbl>
    <w:p w:rsidR="00DA7923" w:rsidRDefault="00DA7923">
      <w:pPr>
        <w:rPr>
          <w:sz w:val="22"/>
          <w:szCs w:val="22"/>
        </w:rPr>
      </w:pPr>
    </w:p>
    <w:tbl>
      <w:tblPr>
        <w:tblW w:w="9606" w:type="dxa"/>
        <w:tblCellMar>
          <w:left w:w="10" w:type="dxa"/>
          <w:right w:w="10" w:type="dxa"/>
        </w:tblCellMar>
        <w:tblLook w:val="0000" w:firstRow="0" w:lastRow="0" w:firstColumn="0" w:lastColumn="0" w:noHBand="0" w:noVBand="0"/>
      </w:tblPr>
      <w:tblGrid>
        <w:gridCol w:w="4788"/>
        <w:gridCol w:w="1620"/>
        <w:gridCol w:w="3198"/>
      </w:tblGrid>
      <w:tr w:rsidR="00DA7923">
        <w:tblPrEx>
          <w:tblCellMar>
            <w:top w:w="0" w:type="dxa"/>
            <w:bottom w:w="0" w:type="dxa"/>
          </w:tblCellMar>
        </w:tblPrEx>
        <w:tc>
          <w:tcPr>
            <w:tcW w:w="9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jc w:val="center"/>
            </w:pPr>
            <w:r>
              <w:rPr>
                <w:b/>
                <w:szCs w:val="22"/>
              </w:rPr>
              <w:t xml:space="preserve">Please now return this page </w:t>
            </w:r>
            <w:r>
              <w:rPr>
                <w:b/>
                <w:szCs w:val="22"/>
                <w:u w:val="single"/>
              </w:rPr>
              <w:t>only</w:t>
            </w:r>
            <w:r>
              <w:rPr>
                <w:b/>
                <w:szCs w:val="22"/>
              </w:rPr>
              <w:t xml:space="preserve"> to the Supervisory Body indicated below</w:t>
            </w:r>
          </w:p>
        </w:tc>
      </w:tr>
      <w:tr w:rsidR="00DA7923">
        <w:tblPrEx>
          <w:tblCellMar>
            <w:top w:w="0" w:type="dxa"/>
            <w:bottom w:w="0" w:type="dxa"/>
          </w:tblCellMar>
        </w:tblPrEx>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 xml:space="preserve">Name and address of the Supervisory Body </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p w:rsidR="00DA7923" w:rsidRDefault="00DA7923">
            <w:pPr>
              <w:rPr>
                <w:sz w:val="22"/>
                <w:szCs w:val="22"/>
              </w:rPr>
            </w:pPr>
          </w:p>
        </w:tc>
      </w:tr>
      <w:tr w:rsidR="00DA7923">
        <w:tblPrEx>
          <w:tblCellMar>
            <w:top w:w="0" w:type="dxa"/>
            <w:bottom w:w="0" w:type="dxa"/>
          </w:tblCellMar>
        </w:tblPrEx>
        <w:tc>
          <w:tcPr>
            <w:tcW w:w="47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rPr>
                <w:sz w:val="22"/>
                <w:szCs w:val="22"/>
              </w:rPr>
            </w:pPr>
            <w:r>
              <w:rPr>
                <w:sz w:val="22"/>
                <w:szCs w:val="22"/>
              </w:rPr>
              <w:t>Person to contact at the Supervisory Body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szCs w:val="22"/>
              </w:rPr>
            </w:pPr>
            <w:r>
              <w:rPr>
                <w:sz w:val="22"/>
                <w:szCs w:val="22"/>
              </w:rPr>
              <w:t>Name</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sz w:val="22"/>
                <w:szCs w:val="22"/>
              </w:rPr>
            </w:pPr>
          </w:p>
        </w:tc>
      </w:tr>
      <w:tr w:rsidR="00DA7923">
        <w:tblPrEx>
          <w:tblCellMar>
            <w:top w:w="0" w:type="dxa"/>
            <w:bottom w:w="0" w:type="dxa"/>
          </w:tblCellMar>
        </w:tblPrEx>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line="120" w:lineRule="auto"/>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szCs w:val="22"/>
              </w:rPr>
            </w:pPr>
            <w:r>
              <w:rPr>
                <w:sz w:val="22"/>
                <w:szCs w:val="22"/>
              </w:rPr>
              <w:t>Telephone</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sz w:val="22"/>
                <w:szCs w:val="22"/>
              </w:rPr>
            </w:pPr>
          </w:p>
        </w:tc>
      </w:tr>
      <w:tr w:rsidR="00DA7923">
        <w:tblPrEx>
          <w:tblCellMar>
            <w:top w:w="0" w:type="dxa"/>
            <w:bottom w:w="0" w:type="dxa"/>
          </w:tblCellMar>
        </w:tblPrEx>
        <w:tc>
          <w:tcPr>
            <w:tcW w:w="47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DA7923">
            <w:pPr>
              <w:spacing w:line="120" w:lineRule="auto"/>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7923" w:rsidRDefault="00A012D6">
            <w:pPr>
              <w:spacing w:before="60" w:after="60"/>
              <w:rPr>
                <w:sz w:val="22"/>
                <w:szCs w:val="22"/>
              </w:rPr>
            </w:pPr>
            <w:r>
              <w:rPr>
                <w:sz w:val="22"/>
                <w:szCs w:val="22"/>
              </w:rPr>
              <w:t>Email</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7923" w:rsidRDefault="00DA7923">
            <w:pPr>
              <w:rPr>
                <w:sz w:val="22"/>
                <w:szCs w:val="22"/>
              </w:rPr>
            </w:pPr>
          </w:p>
        </w:tc>
      </w:tr>
    </w:tbl>
    <w:p w:rsidR="00DA7923" w:rsidRDefault="00DA7923">
      <w:pPr>
        <w:rPr>
          <w:sz w:val="22"/>
          <w:szCs w:val="22"/>
        </w:rPr>
      </w:pPr>
    </w:p>
    <w:sectPr w:rsidR="00DA7923">
      <w:headerReference w:type="default" r:id="rId7"/>
      <w:footerReference w:type="default" r:id="rId8"/>
      <w:pgSz w:w="11906" w:h="16838"/>
      <w:pgMar w:top="1134" w:right="1134" w:bottom="1134" w:left="1134" w:header="22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2D6">
      <w:r>
        <w:separator/>
      </w:r>
    </w:p>
  </w:endnote>
  <w:endnote w:type="continuationSeparator" w:id="0">
    <w:p w:rsidR="00000000" w:rsidRDefault="00A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17" w:rsidRDefault="00A012D6">
    <w:pPr>
      <w:pStyle w:val="Footer"/>
      <w:tabs>
        <w:tab w:val="clear" w:pos="8306"/>
        <w:tab w:val="right" w:pos="9498"/>
      </w:tabs>
    </w:pPr>
    <w:r>
      <w:rPr>
        <w:sz w:val="16"/>
        <w:szCs w:val="16"/>
      </w:rPr>
      <w:t>March 2015 – V4 - Final</w:t>
    </w:r>
    <w:r>
      <w:rPr>
        <w:sz w:val="16"/>
        <w:szCs w:val="16"/>
      </w:rPr>
      <w:tab/>
      <w:t>Deprivation of Liberty Safeguards Form 5</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5</w:t>
    </w:r>
    <w:r>
      <w:rPr>
        <w:sz w:val="16"/>
        <w:szCs w:val="16"/>
      </w:rPr>
      <w:fldChar w:fldCharType="end"/>
    </w:r>
  </w:p>
  <w:p w:rsidR="00DD2E17" w:rsidRDefault="00A012D6">
    <w:pPr>
      <w:pStyle w:val="Footer"/>
    </w:pPr>
    <w:r>
      <w:rPr>
        <w:sz w:val="16"/>
        <w:szCs w:val="16"/>
      </w:rPr>
      <w:tab/>
      <w:t>Standard Authorisation Granted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2D6">
      <w:r>
        <w:separator/>
      </w:r>
    </w:p>
  </w:footnote>
  <w:footnote w:type="continuationSeparator" w:id="0">
    <w:p w:rsidR="00000000" w:rsidRDefault="00A01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17" w:rsidRDefault="00A012D6">
    <w:r>
      <w:rPr>
        <w:noProof/>
      </w:rPr>
      <w:drawing>
        <wp:anchor distT="0" distB="0" distL="114300" distR="114300" simplePos="0" relativeHeight="251659264" behindDoc="1" locked="0" layoutInCell="1" allowOverlap="1">
          <wp:simplePos x="0" y="0"/>
          <wp:positionH relativeFrom="column">
            <wp:posOffset>4686299</wp:posOffset>
          </wp:positionH>
          <wp:positionV relativeFrom="paragraph">
            <wp:posOffset>118743</wp:posOffset>
          </wp:positionV>
          <wp:extent cx="1028700" cy="513636"/>
          <wp:effectExtent l="0" t="0" r="0" b="714"/>
          <wp:wrapNone/>
          <wp:docPr id="1" name="Picture 1" descr="Description: 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28700" cy="513636"/>
                  </a:xfrm>
                  <a:prstGeom prst="rect">
                    <a:avLst/>
                  </a:prstGeom>
                  <a:noFill/>
                  <a:ln>
                    <a:noFill/>
                    <a:prstDash/>
                  </a:ln>
                </pic:spPr>
              </pic:pic>
            </a:graphicData>
          </a:graphic>
        </wp:anchor>
      </w:drawing>
    </w:r>
    <w:r>
      <w:rPr>
        <w:b/>
        <w:noProof/>
        <w:color w:val="000000"/>
        <w:sz w:val="28"/>
        <w:szCs w:val="28"/>
      </w:rPr>
      <w:drawing>
        <wp:inline distT="0" distB="0" distL="0" distR="0">
          <wp:extent cx="1127756" cy="574042"/>
          <wp:effectExtent l="0" t="0" r="0" b="0"/>
          <wp:docPr id="2" name="Picture 7" descr="Description: 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27756" cy="574042"/>
                  </a:xfrm>
                  <a:prstGeom prst="rect">
                    <a:avLst/>
                  </a:prstGeom>
                  <a:noFill/>
                  <a:ln>
                    <a:noFill/>
                    <a:prstDash/>
                  </a:ln>
                </pic:spPr>
              </pic:pic>
            </a:graphicData>
          </a:graphic>
        </wp:inline>
      </w:drawing>
    </w:r>
  </w:p>
  <w:p w:rsidR="00DD2E17" w:rsidRDefault="00A01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A7923"/>
    <w:rsid w:val="00A012D6"/>
    <w:rsid w:val="00DA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paragraph" w:customStyle="1" w:styleId="ColorfulList-Accent11">
    <w:name w:val="Colorful List - Accent 11"/>
    <w:basedOn w:val="Normal"/>
    <w:pPr>
      <w:spacing w:after="160" w:line="256" w:lineRule="auto"/>
      <w:ind w:left="720"/>
    </w:pPr>
    <w:rPr>
      <w:rFonts w:ascii="Calibri" w:eastAsia="Calibri" w:hAnsi="Calibri" w:cs="Times New Roman"/>
      <w:color w:val="auto"/>
      <w:sz w:val="22"/>
      <w:szCs w:val="22"/>
      <w:lang w:eastAsia="en-US"/>
    </w:rPr>
  </w:style>
  <w:style w:type="paragraph" w:customStyle="1" w:styleId="MediumGrid21">
    <w:name w:val="Medium Grid 21"/>
    <w:pPr>
      <w:suppressAutoHyphens/>
    </w:pPr>
    <w:rPr>
      <w:rFonts w:ascii="Arial" w:eastAsia="Calibri" w:hAnsi="Arial"/>
      <w:sz w:val="24"/>
      <w:szCs w:val="22"/>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paragraph" w:customStyle="1" w:styleId="ColorfulList-Accent11">
    <w:name w:val="Colorful List - Accent 11"/>
    <w:basedOn w:val="Normal"/>
    <w:pPr>
      <w:spacing w:after="160" w:line="256" w:lineRule="auto"/>
      <w:ind w:left="720"/>
    </w:pPr>
    <w:rPr>
      <w:rFonts w:ascii="Calibri" w:eastAsia="Calibri" w:hAnsi="Calibri" w:cs="Times New Roman"/>
      <w:color w:val="auto"/>
      <w:sz w:val="22"/>
      <w:szCs w:val="22"/>
      <w:lang w:eastAsia="en-US"/>
    </w:rPr>
  </w:style>
  <w:style w:type="paragraph" w:customStyle="1" w:styleId="MediumGrid21">
    <w:name w:val="Medium Grid 21"/>
    <w:pPr>
      <w:suppressAutoHyphens/>
    </w:pPr>
    <w:rPr>
      <w:rFonts w:ascii="Arial" w:eastAsia="Calibri" w:hAnsi="Arial"/>
      <w:sz w:val="24"/>
      <w:szCs w:val="22"/>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5479</Characters>
  <Application>Microsoft Office Word</Application>
  <DocSecurity>4</DocSecurity>
  <Lines>45</Lines>
  <Paragraphs>12</Paragraphs>
  <ScaleCrop>false</ScaleCrop>
  <Company>NHS Wirral</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Jean-Paul</cp:lastModifiedBy>
  <cp:revision>2</cp:revision>
  <cp:lastPrinted>2015-01-25T09:22:00Z</cp:lastPrinted>
  <dcterms:created xsi:type="dcterms:W3CDTF">2019-10-24T10:20:00Z</dcterms:created>
  <dcterms:modified xsi:type="dcterms:W3CDTF">2019-10-24T10:20:00Z</dcterms:modified>
</cp:coreProperties>
</file>